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pPr w:leftFromText="180" w:rightFromText="180" w:vertAnchor="text" w:horzAnchor="margin" w:tblpXSpec="center" w:tblpY="256"/>
        <w:tblW w:w="15398" w:type="dxa"/>
        <w:tblBorders>
          <w:top w:val="single" w:sz="24" w:space="0" w:color="5B9BD5"/>
          <w:left w:val="single" w:sz="24" w:space="0" w:color="5B9BD5"/>
          <w:bottom w:val="single" w:sz="24" w:space="0" w:color="5B9BD5"/>
          <w:right w:val="single" w:sz="24" w:space="0" w:color="5B9BD5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2234"/>
        <w:gridCol w:w="2237"/>
        <w:gridCol w:w="2234"/>
        <w:gridCol w:w="2237"/>
        <w:gridCol w:w="2234"/>
        <w:gridCol w:w="2237"/>
      </w:tblGrid>
      <w:tr w:rsidR="006C5134" w:rsidTr="00C911B0">
        <w:trPr>
          <w:trHeight w:val="331"/>
        </w:trPr>
        <w:tc>
          <w:tcPr>
            <w:tcW w:w="1985" w:type="dxa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6C5134" w:rsidRDefault="006C5134" w:rsidP="006C5134">
            <w:pPr>
              <w:jc w:val="center"/>
              <w:rPr>
                <w:b/>
                <w:sz w:val="36"/>
                <w:szCs w:val="36"/>
              </w:rPr>
            </w:pPr>
            <w:r w:rsidRPr="00C911B0">
              <w:rPr>
                <w:b/>
                <w:color w:val="000000" w:themeColor="text1"/>
                <w:sz w:val="36"/>
                <w:szCs w:val="36"/>
              </w:rPr>
              <w:t>Year 2</w:t>
            </w:r>
          </w:p>
        </w:tc>
        <w:tc>
          <w:tcPr>
            <w:tcW w:w="4471" w:type="dxa"/>
            <w:gridSpan w:val="2"/>
            <w:tcBorders>
              <w:top w:val="single" w:sz="8" w:space="0" w:color="auto"/>
            </w:tcBorders>
            <w:shd w:val="clear" w:color="auto" w:fill="1F3864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Autumn Term</w:t>
            </w:r>
          </w:p>
        </w:tc>
        <w:tc>
          <w:tcPr>
            <w:tcW w:w="4471" w:type="dxa"/>
            <w:gridSpan w:val="2"/>
            <w:tcBorders>
              <w:top w:val="single" w:sz="8" w:space="0" w:color="auto"/>
            </w:tcBorders>
            <w:shd w:val="clear" w:color="auto" w:fill="1F3864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Spring Term</w:t>
            </w:r>
          </w:p>
        </w:tc>
        <w:tc>
          <w:tcPr>
            <w:tcW w:w="4471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1F3864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Summer Term</w:t>
            </w:r>
          </w:p>
        </w:tc>
      </w:tr>
      <w:tr w:rsidR="00C911B0" w:rsidTr="00C911B0">
        <w:trPr>
          <w:trHeight w:val="354"/>
        </w:trPr>
        <w:tc>
          <w:tcPr>
            <w:tcW w:w="1985" w:type="dxa"/>
            <w:vMerge/>
            <w:tcBorders>
              <w:left w:val="single" w:sz="8" w:space="0" w:color="auto"/>
            </w:tcBorders>
            <w:shd w:val="clear" w:color="auto" w:fill="FFFFFF" w:themeFill="background1"/>
            <w:vAlign w:val="center"/>
          </w:tcPr>
          <w:p w:rsidR="006C5134" w:rsidRDefault="006C5134" w:rsidP="006C51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</w:rPr>
            </w:pPr>
          </w:p>
        </w:tc>
        <w:tc>
          <w:tcPr>
            <w:tcW w:w="2234" w:type="dxa"/>
            <w:tcBorders>
              <w:right w:val="single" w:sz="24" w:space="0" w:color="1F3864"/>
            </w:tcBorders>
            <w:shd w:val="clear" w:color="auto" w:fill="1F3864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Autumn 1</w:t>
            </w:r>
          </w:p>
        </w:tc>
        <w:tc>
          <w:tcPr>
            <w:tcW w:w="2237" w:type="dxa"/>
            <w:tcBorders>
              <w:left w:val="single" w:sz="24" w:space="0" w:color="1F3864"/>
            </w:tcBorders>
            <w:shd w:val="clear" w:color="auto" w:fill="1F3864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Autumn 2</w:t>
            </w:r>
          </w:p>
        </w:tc>
        <w:tc>
          <w:tcPr>
            <w:tcW w:w="2234" w:type="dxa"/>
            <w:tcBorders>
              <w:right w:val="single" w:sz="24" w:space="0" w:color="1F3864"/>
            </w:tcBorders>
            <w:shd w:val="clear" w:color="auto" w:fill="1F3864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Spring 1</w:t>
            </w:r>
          </w:p>
        </w:tc>
        <w:tc>
          <w:tcPr>
            <w:tcW w:w="2237" w:type="dxa"/>
            <w:tcBorders>
              <w:left w:val="single" w:sz="24" w:space="0" w:color="1F3864"/>
            </w:tcBorders>
            <w:shd w:val="clear" w:color="auto" w:fill="1F3864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Spring 2</w:t>
            </w:r>
          </w:p>
        </w:tc>
        <w:tc>
          <w:tcPr>
            <w:tcW w:w="2234" w:type="dxa"/>
            <w:tcBorders>
              <w:right w:val="single" w:sz="24" w:space="0" w:color="1F3864"/>
            </w:tcBorders>
            <w:shd w:val="clear" w:color="auto" w:fill="1F3864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Summer 1</w:t>
            </w:r>
          </w:p>
        </w:tc>
        <w:tc>
          <w:tcPr>
            <w:tcW w:w="2237" w:type="dxa"/>
            <w:tcBorders>
              <w:left w:val="single" w:sz="24" w:space="0" w:color="1F3864"/>
              <w:right w:val="single" w:sz="8" w:space="0" w:color="auto"/>
            </w:tcBorders>
            <w:shd w:val="clear" w:color="auto" w:fill="1F3864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Summer 2</w:t>
            </w:r>
          </w:p>
        </w:tc>
      </w:tr>
      <w:tr w:rsidR="00C911B0" w:rsidTr="00C911B0">
        <w:trPr>
          <w:trHeight w:val="475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English Reading</w:t>
            </w:r>
          </w:p>
        </w:tc>
        <w:tc>
          <w:tcPr>
            <w:tcW w:w="2234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Whiffy Wilson</w:t>
            </w:r>
          </w:p>
          <w:p w:rsidR="006C5134" w:rsidRPr="00C911B0" w:rsidRDefault="006C5134" w:rsidP="006C5134">
            <w:pPr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The Disgusting Sandwich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Non-fiction texts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Vlad and the Great Fire of London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Extracts from Samuel Pepys’ Diary 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The Great Fire of London information sources </w:t>
            </w: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The story of Robert Falcon Scott 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The Great Race 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Non-fiction texts about Wuhan and China</w:t>
            </w: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Recycling non-fiction texts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Sir Charlie Stinky Socks-The Really Big Adventure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Non-fiction texts</w:t>
            </w:r>
          </w:p>
        </w:tc>
      </w:tr>
      <w:tr w:rsidR="00C911B0" w:rsidTr="00C911B0">
        <w:trPr>
          <w:trHeight w:val="579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English Writing</w:t>
            </w:r>
          </w:p>
        </w:tc>
        <w:tc>
          <w:tcPr>
            <w:tcW w:w="2234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Instructions/recipe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Letter 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Poem 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Non-chronological report on the local area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Story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Diary entry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Glossary </w:t>
            </w: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Story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Travel brochure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Journal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Biography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Story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Poem</w:t>
            </w: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Explanation text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Narrative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Information text 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Narrative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bookmarkStart w:id="0" w:name="_heading=h.gjdgxs" w:colFirst="0" w:colLast="0"/>
            <w:bookmarkEnd w:id="0"/>
            <w:r w:rsidRPr="00C911B0">
              <w:rPr>
                <w:color w:val="000000" w:themeColor="text1"/>
                <w:sz w:val="16"/>
                <w:szCs w:val="16"/>
              </w:rPr>
              <w:t xml:space="preserve">Persuasion </w:t>
            </w:r>
          </w:p>
        </w:tc>
      </w:tr>
      <w:tr w:rsidR="00C911B0" w:rsidTr="00C911B0">
        <w:trPr>
          <w:trHeight w:val="1167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Maths</w:t>
            </w:r>
          </w:p>
        </w:tc>
        <w:tc>
          <w:tcPr>
            <w:tcW w:w="2234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Place value 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Addition and subtraction 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Money and time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Multiplication and division including fractions</w:t>
            </w: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Multiplication and division including fractions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Statistics 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Geometry: shape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Fractions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Length and height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Place value</w:t>
            </w: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Geometry: Position and Direction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Problem solving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Time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Mass, capacity and temperature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Place value</w:t>
            </w:r>
          </w:p>
        </w:tc>
      </w:tr>
      <w:tr w:rsidR="00C911B0" w:rsidTr="00C911B0">
        <w:trPr>
          <w:trHeight w:val="389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Science</w:t>
            </w:r>
          </w:p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Animals including humans</w:t>
            </w:r>
          </w:p>
        </w:tc>
        <w:tc>
          <w:tcPr>
            <w:tcW w:w="2237" w:type="dxa"/>
            <w:tcBorders>
              <w:top w:val="single" w:sz="8" w:space="0" w:color="000000"/>
              <w:bottom w:val="single" w:sz="8" w:space="0" w:color="000000"/>
              <w:right w:val="single" w:sz="24" w:space="0" w:color="1F3864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Everyday Materials</w:t>
            </w:r>
          </w:p>
        </w:tc>
        <w:tc>
          <w:tcPr>
            <w:tcW w:w="22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 Living things and their habitats </w:t>
            </w:r>
          </w:p>
        </w:tc>
        <w:tc>
          <w:tcPr>
            <w:tcW w:w="2237" w:type="dxa"/>
            <w:tcBorders>
              <w:top w:val="single" w:sz="8" w:space="0" w:color="000000"/>
              <w:bottom w:val="single" w:sz="8" w:space="0" w:color="000000"/>
              <w:right w:val="single" w:sz="24" w:space="0" w:color="1F3864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Living things and their habitats</w:t>
            </w:r>
          </w:p>
        </w:tc>
        <w:tc>
          <w:tcPr>
            <w:tcW w:w="22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Living things and their habitats</w:t>
            </w:r>
          </w:p>
        </w:tc>
        <w:tc>
          <w:tcPr>
            <w:tcW w:w="2237" w:type="dxa"/>
            <w:tcBorders>
              <w:top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Plants</w:t>
            </w:r>
          </w:p>
        </w:tc>
      </w:tr>
      <w:tr w:rsidR="00C911B0" w:rsidTr="00C911B0">
        <w:trPr>
          <w:trHeight w:val="518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History</w:t>
            </w:r>
          </w:p>
        </w:tc>
        <w:tc>
          <w:tcPr>
            <w:tcW w:w="2234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Great Fire of London/Samuel Pepys</w:t>
            </w: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Exploration and Discovery: Robert Falcon Scott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7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Queen Victoria: Leisure time in the Victorian Era</w:t>
            </w:r>
          </w:p>
        </w:tc>
      </w:tr>
      <w:tr w:rsidR="00C911B0" w:rsidTr="00C911B0">
        <w:trPr>
          <w:trHeight w:val="495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Geography</w:t>
            </w:r>
          </w:p>
        </w:tc>
        <w:tc>
          <w:tcPr>
            <w:tcW w:w="2234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Locality Study: Where to keep fit in Clayton?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Location Knowledge: Continents, Oceans, Poles and Equator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Location study: Wuhan, China</w:t>
            </w: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Compass Skills using the locality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911B0" w:rsidTr="00C911B0">
        <w:trPr>
          <w:trHeight w:val="495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Art</w:t>
            </w:r>
          </w:p>
        </w:tc>
        <w:tc>
          <w:tcPr>
            <w:tcW w:w="2234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Printing: Vegetables as print blocks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Painting: Antarctic Animals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7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C911B0" w:rsidTr="00C911B0">
        <w:trPr>
          <w:trHeight w:val="518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Design Technology</w:t>
            </w:r>
          </w:p>
        </w:tc>
        <w:tc>
          <w:tcPr>
            <w:tcW w:w="2234" w:type="dxa"/>
            <w:tcBorders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Lever &amp; slider mechanisms: Houses in the 1600’s</w:t>
            </w: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Textiles: Chinese Dancing Dragon</w:t>
            </w: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Reclaimed materials to make new objects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Nutrition: Minimising waste to make new snacks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8" w:space="0" w:color="auto"/>
            </w:tcBorders>
            <w:shd w:val="clear" w:color="auto" w:fill="C5E0B3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Portrait and Sculpture: Turner and Williamson’s sculptures of QV including clay </w:t>
            </w:r>
          </w:p>
        </w:tc>
      </w:tr>
      <w:tr w:rsidR="00C911B0" w:rsidTr="00C911B0">
        <w:trPr>
          <w:trHeight w:val="346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PE &amp; Games</w:t>
            </w:r>
          </w:p>
        </w:tc>
        <w:tc>
          <w:tcPr>
            <w:tcW w:w="22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Games</w:t>
            </w:r>
          </w:p>
        </w:tc>
        <w:tc>
          <w:tcPr>
            <w:tcW w:w="2237" w:type="dxa"/>
            <w:tcBorders>
              <w:top w:val="single" w:sz="8" w:space="0" w:color="000000"/>
              <w:bottom w:val="single" w:sz="8" w:space="0" w:color="000000"/>
              <w:right w:val="single" w:sz="24" w:space="0" w:color="1F3864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Netball</w:t>
            </w:r>
          </w:p>
        </w:tc>
        <w:tc>
          <w:tcPr>
            <w:tcW w:w="22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Gymnastics</w:t>
            </w:r>
          </w:p>
        </w:tc>
        <w:tc>
          <w:tcPr>
            <w:tcW w:w="2237" w:type="dxa"/>
            <w:tcBorders>
              <w:top w:val="single" w:sz="8" w:space="0" w:color="000000"/>
              <w:bottom w:val="single" w:sz="8" w:space="0" w:color="000000"/>
              <w:right w:val="single" w:sz="24" w:space="0" w:color="1F3864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Dance</w:t>
            </w:r>
          </w:p>
        </w:tc>
        <w:tc>
          <w:tcPr>
            <w:tcW w:w="223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Athletics</w:t>
            </w:r>
          </w:p>
        </w:tc>
        <w:tc>
          <w:tcPr>
            <w:tcW w:w="2237" w:type="dxa"/>
            <w:tcBorders>
              <w:top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Games</w:t>
            </w:r>
          </w:p>
        </w:tc>
      </w:tr>
      <w:tr w:rsidR="00C911B0" w:rsidTr="00E56790">
        <w:trPr>
          <w:trHeight w:val="518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ICT</w:t>
            </w:r>
          </w:p>
        </w:tc>
        <w:tc>
          <w:tcPr>
            <w:tcW w:w="2234" w:type="dxa"/>
            <w:tcBorders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Online safety – personal info and being safe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Algorithms – off computer activities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00206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Program- creating and following algorithms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Programming virtual and physical toys</w:t>
            </w:r>
          </w:p>
        </w:tc>
        <w:tc>
          <w:tcPr>
            <w:tcW w:w="2234" w:type="dxa"/>
            <w:tcBorders>
              <w:left w:val="single" w:sz="24" w:space="0" w:color="00206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Programming – Daisy the dinosaur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Creating and manipulating digital text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24" w:space="0" w:color="1F3864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Programming- Creating simple animations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4" w:type="dxa"/>
            <w:tcBorders>
              <w:left w:val="single" w:sz="24" w:space="0" w:color="1F3864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Search- using the web to find things out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Intro to computer modelling</w:t>
            </w:r>
          </w:p>
        </w:tc>
        <w:tc>
          <w:tcPr>
            <w:tcW w:w="2237" w:type="dxa"/>
            <w:tcBorders>
              <w:left w:val="single" w:sz="4" w:space="0" w:color="000000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Writing and responding with blogs</w:t>
            </w:r>
          </w:p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Creating interactive </w:t>
            </w:r>
            <w:proofErr w:type="spellStart"/>
            <w:r w:rsidRPr="00C911B0">
              <w:rPr>
                <w:color w:val="000000" w:themeColor="text1"/>
                <w:sz w:val="16"/>
                <w:szCs w:val="16"/>
              </w:rPr>
              <w:t>ebooks</w:t>
            </w:r>
            <w:proofErr w:type="spellEnd"/>
          </w:p>
        </w:tc>
      </w:tr>
      <w:tr w:rsidR="006C5134" w:rsidTr="00E56790">
        <w:trPr>
          <w:trHeight w:val="495"/>
        </w:trPr>
        <w:tc>
          <w:tcPr>
            <w:tcW w:w="1985" w:type="dxa"/>
            <w:tcBorders>
              <w:left w:val="single" w:sz="8" w:space="0" w:color="auto"/>
            </w:tcBorders>
            <w:shd w:val="clear" w:color="auto" w:fill="1F3864"/>
            <w:vAlign w:val="center"/>
          </w:tcPr>
          <w:p w:rsidR="006C5134" w:rsidRDefault="006C5134" w:rsidP="006C5134">
            <w:pPr>
              <w:jc w:val="center"/>
              <w:rPr>
                <w:b/>
              </w:rPr>
            </w:pPr>
            <w:r>
              <w:rPr>
                <w:b/>
              </w:rPr>
              <w:t>RE</w:t>
            </w:r>
          </w:p>
        </w:tc>
        <w:tc>
          <w:tcPr>
            <w:tcW w:w="4471" w:type="dxa"/>
            <w:gridSpan w:val="2"/>
            <w:tcBorders>
              <w:bottom w:val="single" w:sz="8" w:space="0" w:color="auto"/>
              <w:right w:val="single" w:sz="24" w:space="0" w:color="00206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 xml:space="preserve">What can we learn from </w:t>
            </w:r>
            <w:proofErr w:type="gramStart"/>
            <w:r w:rsidRPr="00C911B0">
              <w:rPr>
                <w:color w:val="000000" w:themeColor="text1"/>
                <w:sz w:val="16"/>
                <w:szCs w:val="16"/>
              </w:rPr>
              <w:t>sacred  books</w:t>
            </w:r>
            <w:proofErr w:type="gramEnd"/>
            <w:r w:rsidRPr="00C911B0">
              <w:rPr>
                <w:color w:val="000000" w:themeColor="text1"/>
                <w:sz w:val="16"/>
                <w:szCs w:val="16"/>
              </w:rPr>
              <w:t>?</w:t>
            </w:r>
          </w:p>
        </w:tc>
        <w:tc>
          <w:tcPr>
            <w:tcW w:w="4471" w:type="dxa"/>
            <w:gridSpan w:val="2"/>
            <w:tcBorders>
              <w:left w:val="single" w:sz="24" w:space="0" w:color="002060"/>
              <w:bottom w:val="single" w:sz="8" w:space="0" w:color="auto"/>
              <w:right w:val="single" w:sz="24" w:space="0" w:color="002060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What does it mean to belong to a faith community?</w:t>
            </w:r>
          </w:p>
        </w:tc>
        <w:tc>
          <w:tcPr>
            <w:tcW w:w="4471" w:type="dxa"/>
            <w:gridSpan w:val="2"/>
            <w:tcBorders>
              <w:left w:val="single" w:sz="24" w:space="0" w:color="002060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6C5134" w:rsidRPr="00C911B0" w:rsidRDefault="006C5134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C911B0">
              <w:rPr>
                <w:color w:val="000000" w:themeColor="text1"/>
                <w:sz w:val="16"/>
                <w:szCs w:val="16"/>
              </w:rPr>
              <w:t>How should we care for others in the world and why does it matter?</w:t>
            </w:r>
          </w:p>
        </w:tc>
      </w:tr>
      <w:tr w:rsidR="00C911B0" w:rsidTr="00E56790">
        <w:trPr>
          <w:trHeight w:val="495"/>
        </w:trPr>
        <w:tc>
          <w:tcPr>
            <w:tcW w:w="198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1F3864"/>
            <w:vAlign w:val="center"/>
          </w:tcPr>
          <w:p w:rsidR="00C911B0" w:rsidRDefault="00C911B0" w:rsidP="006C5134">
            <w:pPr>
              <w:jc w:val="center"/>
              <w:rPr>
                <w:b/>
              </w:rPr>
            </w:pPr>
            <w:r w:rsidRPr="00C911B0">
              <w:rPr>
                <w:b/>
              </w:rPr>
              <w:t>PSHE &amp; RSE</w:t>
            </w:r>
          </w:p>
        </w:tc>
        <w:tc>
          <w:tcPr>
            <w:tcW w:w="22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911B0" w:rsidRPr="00C911B0" w:rsidRDefault="00C911B0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4" w:space="0" w:color="002060"/>
            </w:tcBorders>
            <w:shd w:val="clear" w:color="auto" w:fill="FFFFFF" w:themeFill="background1"/>
            <w:vAlign w:val="center"/>
          </w:tcPr>
          <w:p w:rsidR="00C911B0" w:rsidRPr="00C911B0" w:rsidRDefault="00C911B0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4" w:type="dxa"/>
            <w:tcBorders>
              <w:top w:val="single" w:sz="8" w:space="0" w:color="auto"/>
              <w:left w:val="single" w:sz="24" w:space="0" w:color="002060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911B0" w:rsidRPr="00C911B0" w:rsidRDefault="00C911B0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24" w:space="0" w:color="002060"/>
            </w:tcBorders>
            <w:shd w:val="clear" w:color="auto" w:fill="FFFFFF" w:themeFill="background1"/>
            <w:vAlign w:val="center"/>
          </w:tcPr>
          <w:p w:rsidR="00C911B0" w:rsidRPr="00C911B0" w:rsidRDefault="00C911B0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4" w:type="dxa"/>
            <w:tcBorders>
              <w:top w:val="single" w:sz="8" w:space="0" w:color="auto"/>
              <w:left w:val="single" w:sz="24" w:space="0" w:color="002060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911B0" w:rsidRPr="00C911B0" w:rsidRDefault="00C911B0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223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:rsidR="00C911B0" w:rsidRPr="00C911B0" w:rsidRDefault="00C911B0" w:rsidP="006C5134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</w:tbl>
    <w:p w:rsidR="009E6D0A" w:rsidRPr="00C911B0" w:rsidRDefault="009E6D0A">
      <w:pPr>
        <w:rPr>
          <w:rStyle w:val="SubtleEmphasis"/>
        </w:rPr>
      </w:pPr>
      <w:bookmarkStart w:id="1" w:name="_GoBack"/>
      <w:bookmarkEnd w:id="1"/>
    </w:p>
    <w:sectPr w:rsidR="009E6D0A" w:rsidRPr="00C911B0" w:rsidSect="00E56790">
      <w:headerReference w:type="default" r:id="rId8"/>
      <w:pgSz w:w="16840" w:h="11901" w:orient="landscape"/>
      <w:pgMar w:top="737" w:right="2466" w:bottom="567" w:left="2472" w:header="850" w:footer="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134" w:rsidRDefault="006C5134" w:rsidP="006C5134">
      <w:r>
        <w:separator/>
      </w:r>
    </w:p>
  </w:endnote>
  <w:endnote w:type="continuationSeparator" w:id="0">
    <w:p w:rsidR="006C5134" w:rsidRDefault="006C5134" w:rsidP="006C51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134" w:rsidRDefault="006C5134" w:rsidP="006C5134">
      <w:r>
        <w:separator/>
      </w:r>
    </w:p>
  </w:footnote>
  <w:footnote w:type="continuationSeparator" w:id="0">
    <w:p w:rsidR="006C5134" w:rsidRDefault="006C5134" w:rsidP="006C51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134" w:rsidRDefault="00E56790">
    <w:pPr>
      <w:pStyle w:val="Header"/>
    </w:pPr>
    <w:r>
      <w:ptab w:relativeTo="margin" w:alignment="center" w:leader="none"/>
    </w:r>
    <w:r w:rsidRPr="005D1616">
      <w:rPr>
        <w:rFonts w:ascii="Arial" w:eastAsia="Arial" w:hAnsi="Arial" w:cs="Arial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E656B73" wp14:editId="53D7FA16">
              <wp:simplePos x="0" y="0"/>
              <wp:positionH relativeFrom="column">
                <wp:posOffset>7743825</wp:posOffset>
              </wp:positionH>
              <wp:positionV relativeFrom="paragraph">
                <wp:posOffset>-419100</wp:posOffset>
              </wp:positionV>
              <wp:extent cx="1076325" cy="676275"/>
              <wp:effectExtent l="0" t="0" r="9525" b="952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5134" w:rsidRDefault="006C5134" w:rsidP="006C513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2428E84" wp14:editId="7E6259F5">
                                <wp:extent cx="864235" cy="575945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609.75pt;margin-top:-33pt;width:84.75pt;height:5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mjIAIAACIEAAAOAAAAZHJzL2Uyb0RvYy54bWysU9tu2zAMfR+wfxD0vtjJcmmNOEWXLsOA&#10;7gK0+wBalmNhkuhJSuzs60fJaRZsb8P8IJAmeXR4SK3vBqPZUTqv0JZ8Osk5k1Zgrey+5N+ed29u&#10;OPMBbA0arSz5SXp+t3n9at13hZxhi7qWjhGI9UXflbwNoSuyzItWGvAT7KSlYIPOQCDX7bPaQU/o&#10;RmezPF9mPbq6cyik9/T3YQzyTcJvGinCl6bxMjBdcuIW0unSWcUz26yh2DvoWiXONOAfWBhQli69&#10;QD1AAHZw6i8oo4RDj02YCDQZNo0SMvVA3UzzP7p5aqGTqRcSx3cXmfz/gxWfj18dUzXNjjMLhkb0&#10;LIfA3uHAZlGdvvMFJT11lBYG+h0zY6e+e0Tx3TOL2xbsXt47h30roSZ201iZXZWOOD6CVP0nrOka&#10;OARMQEPjTAQkMRih05ROl8lEKiJema+Wb2cLzgTFlqvlbLVIV0DxUt05Hz5INCwaJXc0+YQOx0cf&#10;IhsoXlISe9Sq3imtk+P21VY7dgTakl36zuj+Ok1b1pf8dkE8YpXFWJ8WyKhAW6yVKflNHr9YDkVU&#10;472tkx1A6dEmJtqe5YmKjNqEoRrSHC6qV1ifSC+H49LSIyOjRfeTs54WtuT+xwGc5Ex/tKT57XQ+&#10;jxuenPliNSPHXUeq6whYQVAlD5yN5jakVzE2dk+zaVSSLQ5xZHKmTIuY1Dw/mrjp137K+v20N78A&#10;AAD//wMAUEsDBBQABgAIAAAAIQCQ1vwy3wAAAAwBAAAPAAAAZHJzL2Rvd25yZXYueG1sTI/PboJA&#10;EMbvTfoOmzHppdFFKyiUxbRN2vSq9QEGdgUiO0vYVfDtO57a23yZX74/+W6ynbiawbeOFCwXEQhD&#10;ldMt1QqOP5/zLQgfkDR2joyCm/GwKx4fcsy0G2lvrodQCzYhn6GCJoQ+k9JXjbHoF643xL+TGywG&#10;lkMt9YAjm9tOrqIokRZb4oQGe/PRmOp8uFgFp+/xOU7H8iscN/t18o7tpnQ3pZ5m09sriGCm8AfD&#10;vT5Xh4I7le5C2ouO9WqZxswqmCcJr7ojL9uUr1LBOopBFrn8P6L4BQAA//8DAFBLAQItABQABgAI&#10;AAAAIQC2gziS/gAAAOEBAAATAAAAAAAAAAAAAAAAAAAAAABbQ29udGVudF9UeXBlc10ueG1sUEsB&#10;Ai0AFAAGAAgAAAAhADj9If/WAAAAlAEAAAsAAAAAAAAAAAAAAAAALwEAAF9yZWxzLy5yZWxzUEsB&#10;Ai0AFAAGAAgAAAAhAFYveaMgAgAAIgQAAA4AAAAAAAAAAAAAAAAALgIAAGRycy9lMm9Eb2MueG1s&#10;UEsBAi0AFAAGAAgAAAAhAJDW/DLfAAAADAEAAA8AAAAAAAAAAAAAAAAAegQAAGRycy9kb3ducmV2&#10;LnhtbFBLBQYAAAAABAAEAPMAAACGBQAAAAA=&#10;" stroked="f">
              <v:textbox>
                <w:txbxContent>
                  <w:p w:rsidR="006C5134" w:rsidRDefault="006C5134" w:rsidP="006C5134">
                    <w:r>
                      <w:rPr>
                        <w:noProof/>
                      </w:rPr>
                      <w:drawing>
                        <wp:inline distT="0" distB="0" distL="0" distR="0" wp14:anchorId="72428E84" wp14:editId="7E6259F5">
                          <wp:extent cx="864235" cy="575945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5D1616">
      <w:rPr>
        <w:rFonts w:ascii="Arial" w:eastAsia="Arial" w:hAnsi="Arial" w:cs="Arial"/>
        <w:noProof/>
        <w:color w:val="000000"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A1F9A2" wp14:editId="23F274F3">
              <wp:simplePos x="0" y="0"/>
              <wp:positionH relativeFrom="column">
                <wp:posOffset>-1047750</wp:posOffset>
              </wp:positionH>
              <wp:positionV relativeFrom="paragraph">
                <wp:posOffset>-400050</wp:posOffset>
              </wp:positionV>
              <wp:extent cx="1076325" cy="676275"/>
              <wp:effectExtent l="0" t="0" r="9525" b="952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6762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5134" w:rsidRDefault="006C5134" w:rsidP="006C513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3810C9" wp14:editId="79E8E2C8">
                                <wp:extent cx="864235" cy="575945"/>
                                <wp:effectExtent l="0" t="0" r="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64235" cy="5759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-82.5pt;margin-top:-31.5pt;width:84.7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oIIgIAACIEAAAOAAAAZHJzL2Uyb0RvYy54bWysU9tu2zAMfR+wfxD0vthxc2mNOEWXLsOA&#10;7gK0+wBZlmNhkqhJSuzs60vJaZptb8P8IIgmeXh4SK1uB63IQTgvwVR0OskpEYZDI82uot+ftu+u&#10;KfGBmYYpMKKiR+Hp7frtm1VvS1FAB6oRjiCI8WVvK9qFYMss87wTmvkJWGHQ2YLTLKDpdlnjWI/o&#10;WmVFni+yHlxjHXDhPf69H510nfDbVvDwtW29CERVFLmFdLp01vHM1itW7hyzneQnGuwfWGgmDRY9&#10;Q92zwMjeyb+gtOQOPLRhwkFn0LaSi9QDdjPN/+jmsWNWpF5QHG/PMvn/B8u/HL45IpuKXlFimMYR&#10;PYkhkPcwkCKq01tfYtCjxbAw4G+ccurU2wfgPzwxsOmY2Yk756DvBGuQ3TRmZhepI46PIHX/GRos&#10;w/YBEtDQOh2lQzEIouOUjufJRCo8lsyXi6tiTglH32K5KJbzVIKVL9nW+fBRgCbxUlGHk0/o7PDg&#10;Q2TDypeQWMyDks1WKpUMt6s3ypEDwy3Zpu+E/luYMqSv6M0cecQsAzE/LZCWAbdYSV3R6zx+MZ2V&#10;UY0Ppkn3wKQa78hEmZM8UZFRmzDUQ5pD0i5KV0NzRL0cjEuLjwwvHbhflPS4sBX1P/fMCUrUJ4Oa&#10;30xns7jhyZjNlwUa7tJTX3qY4QhV0UDJeN2E9CrGxu5wNq1Msr0yOVHGRUxqnh5N3PRLO0W9Pu31&#10;MwAAAP//AwBQSwMEFAAGAAgAAAAhALJ1H5jeAAAACQEAAA8AAABkcnMvZG93bnJldi54bWxMj8FO&#10;w0AMRO9I/MPKSFxQuyltUkizqQAJxLWlH+AkbhI1642y2yb9e8yJnjyWR+M32XaynbrQ4FvHBhbz&#10;CBRx6aqWawOHn8/ZCygfkCvsHJOBK3nY5vd3GaaVG3lHl32olYSwT9FAE0Kfau3Lhiz6ueuJ5XZ0&#10;g8Ug61DrasBRwm2nn6Mo0RZblg8N9vTRUHnan62B4/f4FL+OxVc4rHer5B3bdeGuxjw+TG8bUIGm&#10;8G+GP3xBh1yYCnfmyqvOwGyRxFImiEqWIsSyikEVMpYx6DzTtw3yXwAAAP//AwBQSwECLQAUAAYA&#10;CAAAACEAtoM4kv4AAADhAQAAEwAAAAAAAAAAAAAAAAAAAAAAW0NvbnRlbnRfVHlwZXNdLnhtbFBL&#10;AQItABQABgAIAAAAIQA4/SH/1gAAAJQBAAALAAAAAAAAAAAAAAAAAC8BAABfcmVscy8ucmVsc1BL&#10;AQItABQABgAIAAAAIQBwPdoIIgIAACIEAAAOAAAAAAAAAAAAAAAAAC4CAABkcnMvZTJvRG9jLnht&#10;bFBLAQItABQABgAIAAAAIQCydR+Y3gAAAAkBAAAPAAAAAAAAAAAAAAAAAHwEAABkcnMvZG93bnJl&#10;di54bWxQSwUGAAAAAAQABADzAAAAhwUAAAAA&#10;" stroked="f">
              <v:textbox>
                <w:txbxContent>
                  <w:p w:rsidR="006C5134" w:rsidRDefault="006C5134" w:rsidP="006C5134">
                    <w:r>
                      <w:rPr>
                        <w:noProof/>
                      </w:rPr>
                      <w:drawing>
                        <wp:inline distT="0" distB="0" distL="0" distR="0" wp14:anchorId="583810C9" wp14:editId="79E8E2C8">
                          <wp:extent cx="864235" cy="575945"/>
                          <wp:effectExtent l="0" t="0" r="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64235" cy="5759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5134" w:rsidRPr="005D1616">
      <w:rPr>
        <w:b/>
        <w:noProof/>
        <w:color w:val="FFFFFF" w:themeColor="background1"/>
        <w:sz w:val="14"/>
        <w:szCs w:val="1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77D517D" wp14:editId="0DABFFA1">
              <wp:simplePos x="0" y="0"/>
              <wp:positionH relativeFrom="column">
                <wp:posOffset>2607945</wp:posOffset>
              </wp:positionH>
              <wp:positionV relativeFrom="paragraph">
                <wp:posOffset>-227330</wp:posOffset>
              </wp:positionV>
              <wp:extent cx="2374265" cy="485775"/>
              <wp:effectExtent l="0" t="0" r="5715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4265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C5134" w:rsidRPr="005D1616" w:rsidRDefault="006C5134" w:rsidP="006C5134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proofErr w:type="spellStart"/>
                          <w:r w:rsidRPr="005D1616">
                            <w:rPr>
                              <w:b/>
                              <w:color w:val="002060"/>
                            </w:rPr>
                            <w:t>Ravensbury</w:t>
                          </w:r>
                          <w:proofErr w:type="spellEnd"/>
                          <w:r w:rsidRPr="005D1616">
                            <w:rPr>
                              <w:b/>
                              <w:color w:val="002060"/>
                            </w:rPr>
                            <w:t xml:space="preserve"> Community School</w:t>
                          </w:r>
                        </w:p>
                        <w:p w:rsidR="006C5134" w:rsidRPr="005D1616" w:rsidRDefault="006A0BCE" w:rsidP="006C5134">
                          <w:pPr>
                            <w:jc w:val="center"/>
                            <w:rPr>
                              <w:b/>
                              <w:color w:val="002060"/>
                            </w:rPr>
                          </w:pPr>
                          <w:r>
                            <w:rPr>
                              <w:b/>
                              <w:color w:val="002060"/>
                            </w:rPr>
                            <w:t>Y2</w:t>
                          </w:r>
                          <w:r w:rsidR="006C5134" w:rsidRPr="005D1616">
                            <w:rPr>
                              <w:b/>
                              <w:color w:val="002060"/>
                            </w:rPr>
                            <w:t xml:space="preserve"> Connected Curriculum</w:t>
                          </w:r>
                          <w:r w:rsidR="006C5134">
                            <w:rPr>
                              <w:b/>
                              <w:color w:val="002060"/>
                            </w:rPr>
                            <w:t xml:space="preserve"> Overview</w:t>
                          </w:r>
                        </w:p>
                        <w:p w:rsidR="006C5134" w:rsidRDefault="006C5134" w:rsidP="006C5134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205.35pt;margin-top:-17.9pt;width:186.95pt;height:38.2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QHIwIAAB0EAAAOAAAAZHJzL2Uyb0RvYy54bWysU21v2yAQ/j5p/wHxfbHjJk1qxam6dJkm&#10;dS9Sux+AMY7RgGNAYme/vgdO02z7No0PiOPuHp577ljdDlqRg3BegqnodJJTIgyHRppdRb8/bd8t&#10;KfGBmYYpMKKiR+Hp7frtm1VvS1FAB6oRjiCI8WVvK9qFYMss87wTmvkJWGHQ2YLTLKDpdlnjWI/o&#10;WmVFnl9nPbjGOuDCe7y9H510nfDbVvDwtW29CERVFLmFtLu013HP1itW7hyzneQnGuwfWGgmDT56&#10;hrpngZG9k39BackdeGjDhIPOoG0lF6kGrGaa/1HNY8esSLWgON6eZfL/D5Z/OXxzRDYVvcoXlBim&#10;sUlPYgjkPQykiPr01pcY9mgxMAx4jX1OtXr7APyHJwY2HTM7cecc9J1gDfKbxszsInXE8RGk7j9D&#10;g8+wfYAENLROR/FQDoLo2KfjuTeRCsfL4moxK67nlHD0zZbzxWKenmDlS7Z1PnwUoEk8VNRh7xM6&#10;Ozz4ENmw8iUkPuZByWYrlUqG29Ub5ciB4Zxs0zqh/xamDOkrejMv5gnZQMxPI6RlwDlWUld0mccV&#10;01kZ1fhgmnQOTKrxjEyUOckTFRm1CUM9YGDUrIbmiEI5GOcV/xceOnC/KOlxVivqf+6ZE5SoTwbF&#10;vpnOZnG4kzGbLwo03KWnvvQwwxGqooGS8bgJ6UNEvgbusCmtTHq9MjlxxRlMMp7+SxzySztFvf7q&#10;9TMAAAD//wMAUEsDBBQABgAIAAAAIQCvj3Wu3gAAAAoBAAAPAAAAZHJzL2Rvd25yZXYueG1sTI/L&#10;TsMwEEX3SPyDNUjsWielNFWIUyGkCKSsWvgAJ548lHgcxW4a/p5hBcvRPbpzbnZa7SgWnH3vSEG8&#10;jUAg1c701Cr4+iw2RxA+aDJ6dIQKvtHDKb+/y3Rq3I3OuFxCK7iEfKoVdCFMqZS+7tBqv3UTEmeN&#10;m60OfM6tNLO+cbkd5S6KDtLqnvhDpyd867AeLler4KOsi2ZX2mYJQ2yH8ly9F02i1OPD+voCIuAa&#10;/mD41Wd1yNmpclcyXowK9nGUMKpg8/TMG5hIjvsDiIojTmSeyf8T8h8AAAD//wMAUEsBAi0AFAAG&#10;AAgAAAAhALaDOJL+AAAA4QEAABMAAAAAAAAAAAAAAAAAAAAAAFtDb250ZW50X1R5cGVzXS54bWxQ&#10;SwECLQAUAAYACAAAACEAOP0h/9YAAACUAQAACwAAAAAAAAAAAAAAAAAvAQAAX3JlbHMvLnJlbHNQ&#10;SwECLQAUAAYACAAAACEAF9XkByMCAAAdBAAADgAAAAAAAAAAAAAAAAAuAgAAZHJzL2Uyb0RvYy54&#10;bWxQSwECLQAUAAYACAAAACEAr491rt4AAAAKAQAADwAAAAAAAAAAAAAAAAB9BAAAZHJzL2Rvd25y&#10;ZXYueG1sUEsFBgAAAAAEAAQA8wAAAIgFAAAAAA==&#10;" stroked="f">
              <v:textbox>
                <w:txbxContent>
                  <w:p w:rsidR="006C5134" w:rsidRPr="005D1616" w:rsidRDefault="006C5134" w:rsidP="006C5134">
                    <w:pPr>
                      <w:jc w:val="center"/>
                      <w:rPr>
                        <w:b/>
                        <w:color w:val="002060"/>
                      </w:rPr>
                    </w:pPr>
                    <w:proofErr w:type="spellStart"/>
                    <w:r w:rsidRPr="005D1616">
                      <w:rPr>
                        <w:b/>
                        <w:color w:val="002060"/>
                      </w:rPr>
                      <w:t>Ravensbury</w:t>
                    </w:r>
                    <w:proofErr w:type="spellEnd"/>
                    <w:r w:rsidRPr="005D1616">
                      <w:rPr>
                        <w:b/>
                        <w:color w:val="002060"/>
                      </w:rPr>
                      <w:t xml:space="preserve"> Community School</w:t>
                    </w:r>
                  </w:p>
                  <w:p w:rsidR="006C5134" w:rsidRPr="005D1616" w:rsidRDefault="006A0BCE" w:rsidP="006C5134">
                    <w:pPr>
                      <w:jc w:val="center"/>
                      <w:rPr>
                        <w:b/>
                        <w:color w:val="002060"/>
                      </w:rPr>
                    </w:pPr>
                    <w:r>
                      <w:rPr>
                        <w:b/>
                        <w:color w:val="002060"/>
                      </w:rPr>
                      <w:t>Y2</w:t>
                    </w:r>
                    <w:r w:rsidR="006C5134" w:rsidRPr="005D1616">
                      <w:rPr>
                        <w:b/>
                        <w:color w:val="002060"/>
                      </w:rPr>
                      <w:t xml:space="preserve"> Connected Curriculum</w:t>
                    </w:r>
                    <w:r w:rsidR="006C5134">
                      <w:rPr>
                        <w:b/>
                        <w:color w:val="002060"/>
                      </w:rPr>
                      <w:t xml:space="preserve"> Overview</w:t>
                    </w:r>
                  </w:p>
                  <w:p w:rsidR="006C5134" w:rsidRDefault="006C5134" w:rsidP="006C5134"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E6D0A"/>
    <w:rsid w:val="006A0BCE"/>
    <w:rsid w:val="006C5134"/>
    <w:rsid w:val="007812AB"/>
    <w:rsid w:val="009E6D0A"/>
    <w:rsid w:val="00BF0411"/>
    <w:rsid w:val="00C911B0"/>
    <w:rsid w:val="00E56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Header">
    <w:name w:val="header"/>
    <w:basedOn w:val="Normal"/>
    <w:link w:val="HeaderChar"/>
    <w:uiPriority w:val="99"/>
    <w:unhideWhenUsed/>
    <w:rsid w:val="006C51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134"/>
  </w:style>
  <w:style w:type="paragraph" w:styleId="Footer">
    <w:name w:val="footer"/>
    <w:basedOn w:val="Normal"/>
    <w:link w:val="FooterChar"/>
    <w:uiPriority w:val="99"/>
    <w:unhideWhenUsed/>
    <w:rsid w:val="006C51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134"/>
  </w:style>
  <w:style w:type="paragraph" w:styleId="BalloonText">
    <w:name w:val="Balloon Text"/>
    <w:basedOn w:val="Normal"/>
    <w:link w:val="BalloonTextChar"/>
    <w:uiPriority w:val="99"/>
    <w:semiHidden/>
    <w:unhideWhenUsed/>
    <w:rsid w:val="006C5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134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C911B0"/>
    <w:rPr>
      <w:i/>
      <w:iCs/>
      <w:color w:val="808080" w:themeColor="text1" w:themeTint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6462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5Dark-Accent51">
    <w:name w:val="List Table 5 Dark - Accent 51"/>
    <w:basedOn w:val="TableNormal"/>
    <w:uiPriority w:val="50"/>
    <w:rsid w:val="006462C0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PlainTable31">
    <w:name w:val="Plain Table 31"/>
    <w:basedOn w:val="TableNormal"/>
    <w:uiPriority w:val="43"/>
    <w:rsid w:val="006462C0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FFFFFF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5B9BD5"/>
    </w:tcPr>
  </w:style>
  <w:style w:type="paragraph" w:styleId="Header">
    <w:name w:val="header"/>
    <w:basedOn w:val="Normal"/>
    <w:link w:val="HeaderChar"/>
    <w:uiPriority w:val="99"/>
    <w:unhideWhenUsed/>
    <w:rsid w:val="006C513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C5134"/>
  </w:style>
  <w:style w:type="paragraph" w:styleId="Footer">
    <w:name w:val="footer"/>
    <w:basedOn w:val="Normal"/>
    <w:link w:val="FooterChar"/>
    <w:uiPriority w:val="99"/>
    <w:unhideWhenUsed/>
    <w:rsid w:val="006C513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5134"/>
  </w:style>
  <w:style w:type="paragraph" w:styleId="BalloonText">
    <w:name w:val="Balloon Text"/>
    <w:basedOn w:val="Normal"/>
    <w:link w:val="BalloonTextChar"/>
    <w:uiPriority w:val="99"/>
    <w:semiHidden/>
    <w:unhideWhenUsed/>
    <w:rsid w:val="006C513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134"/>
    <w:rPr>
      <w:rFonts w:ascii="Tahoma" w:hAnsi="Tahoma" w:cs="Tahoma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C911B0"/>
    <w:rPr>
      <w:i/>
      <w:iCs/>
      <w:color w:val="808080" w:themeColor="text1" w:themeTint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JM8t9AerweuUwFIf9LMrfWmjZmQ==">AMUW2mUY1Uzvdn7gSbHo03QIdk9a+Jiq7NSaVhEdiLHHTESDWSSCx1jBNZYYO0L/PzWWSi/WzG7aJx5u6g+L9+2CoWwQ78pINjPYGzri9Hnanj/UotIl1GsTJNZYfBoY2ubOPwDI2Js0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375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Louise Thewlis</dc:creator>
  <cp:lastModifiedBy>m.hughes</cp:lastModifiedBy>
  <cp:revision>5</cp:revision>
  <dcterms:created xsi:type="dcterms:W3CDTF">2020-02-03T22:09:00Z</dcterms:created>
  <dcterms:modified xsi:type="dcterms:W3CDTF">2020-02-04T07:30:00Z</dcterms:modified>
</cp:coreProperties>
</file>